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-318135</wp:posOffset>
            </wp:positionV>
            <wp:extent cx="694690" cy="801370"/>
            <wp:effectExtent l="19050" t="0" r="0" b="0"/>
            <wp:wrapTight wrapText="bothSides">
              <wp:wrapPolygon edited="0">
                <wp:start x="8885" y="0"/>
                <wp:lineTo x="5923" y="1540"/>
                <wp:lineTo x="1185" y="6675"/>
                <wp:lineTo x="-592" y="16431"/>
                <wp:lineTo x="592" y="21052"/>
                <wp:lineTo x="1777" y="21052"/>
                <wp:lineTo x="18954" y="21052"/>
                <wp:lineTo x="20139" y="21052"/>
                <wp:lineTo x="21324" y="18998"/>
                <wp:lineTo x="21324" y="16431"/>
                <wp:lineTo x="20731" y="7189"/>
                <wp:lineTo x="14808" y="1027"/>
                <wp:lineTo x="12439" y="0"/>
                <wp:lineTo x="8885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0369" w:rsidRP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 ДЕПУТАТОВ </w:t>
      </w:r>
    </w:p>
    <w:p w:rsidR="00AE0369" w:rsidRP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ПРУДКОВСКОГО СЕЛЬСКОГО ПОСЕЛЕНИЯ </w:t>
      </w:r>
    </w:p>
    <w:p w:rsidR="00AE0369" w:rsidRP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>ПОЧИНКОВСКОГО РАЙОНА СМОЛЕНСКОЙ ОБЛАСТИ</w:t>
      </w:r>
    </w:p>
    <w:p w:rsidR="00AE0369" w:rsidRP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0369" w:rsidRPr="00AE0369" w:rsidRDefault="00AE0369" w:rsidP="00AE0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 Е Ш Е Н И Е </w:t>
      </w:r>
    </w:p>
    <w:p w:rsidR="00AE0369" w:rsidRPr="00AE0369" w:rsidRDefault="00AE0369" w:rsidP="00AE03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Pr="00AE0369" w:rsidRDefault="00AE0369" w:rsidP="00AE03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 05</w:t>
      </w: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февраля 2020</w:t>
      </w: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№  4</w:t>
      </w:r>
    </w:p>
    <w:p w:rsidR="00AE0369" w:rsidRPr="00AE0369" w:rsidRDefault="00AE0369" w:rsidP="00AE036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a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</w:tblGrid>
      <w:tr w:rsidR="00AE0369" w:rsidRPr="00AE0369" w:rsidTr="00AE0369">
        <w:trPr>
          <w:trHeight w:val="737"/>
        </w:trPr>
        <w:tc>
          <w:tcPr>
            <w:tcW w:w="5246" w:type="dxa"/>
          </w:tcPr>
          <w:p w:rsidR="00AE0369" w:rsidRPr="00AE0369" w:rsidRDefault="00AE0369" w:rsidP="00AE0369">
            <w:p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03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Об утверждении</w:t>
            </w:r>
            <w:r w:rsidRPr="004D0A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E03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оложения</w:t>
            </w:r>
            <w:r w:rsidRPr="00AE03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архиве Совета депутатов Прудковского сельского поселения Починковского района Смоленской области</w:t>
            </w:r>
          </w:p>
          <w:p w:rsidR="00AE0369" w:rsidRPr="00AE0369" w:rsidRDefault="00AE0369" w:rsidP="000B49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AE0369" w:rsidRPr="00AE0369" w:rsidRDefault="00AE0369" w:rsidP="00AE036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E0369" w:rsidRPr="00A27BF3" w:rsidRDefault="00A27BF3" w:rsidP="00AE0369">
      <w:pPr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A27BF3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Прудковского сельского поселения Починковского района Смоленской области</w:t>
      </w:r>
    </w:p>
    <w:p w:rsidR="00A27BF3" w:rsidRPr="00AE0369" w:rsidRDefault="00A27BF3" w:rsidP="00AE0369">
      <w:pPr>
        <w:ind w:right="-143"/>
        <w:jc w:val="both"/>
        <w:rPr>
          <w:rFonts w:ascii="Times New Roman" w:hAnsi="Times New Roman" w:cs="Times New Roman"/>
          <w:lang w:val="ru-RU"/>
        </w:rPr>
      </w:pPr>
    </w:p>
    <w:p w:rsidR="00AE0369" w:rsidRPr="00015076" w:rsidRDefault="00AE0369" w:rsidP="00AE036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07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E0369" w:rsidRDefault="00AE0369" w:rsidP="00AE036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369" w:rsidRPr="00AE0369" w:rsidRDefault="00A27BF3" w:rsidP="00AE0369">
      <w:pPr>
        <w:pStyle w:val="a4"/>
        <w:widowControl/>
        <w:numPr>
          <w:ilvl w:val="0"/>
          <w:numId w:val="7"/>
        </w:numPr>
        <w:autoSpaceDE/>
        <w:autoSpaceDN/>
        <w:ind w:left="0" w:right="-143" w:firstLine="70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Положение </w:t>
      </w:r>
      <w:r w:rsidRPr="00AE0369">
        <w:rPr>
          <w:rFonts w:ascii="Times New Roman" w:hAnsi="Times New Roman" w:cs="Times New Roman"/>
          <w:sz w:val="28"/>
          <w:szCs w:val="28"/>
          <w:lang w:val="ru-RU"/>
        </w:rPr>
        <w:t>об архиве Совета депутатов Прудковского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 согласно приложению.</w:t>
      </w:r>
    </w:p>
    <w:p w:rsidR="00AE0369" w:rsidRPr="00A27BF3" w:rsidRDefault="00AE0369" w:rsidP="00A27BF3">
      <w:pPr>
        <w:pStyle w:val="a4"/>
        <w:widowControl/>
        <w:numPr>
          <w:ilvl w:val="0"/>
          <w:numId w:val="7"/>
        </w:numPr>
        <w:autoSpaceDE/>
        <w:autoSpaceDN/>
        <w:ind w:left="0" w:right="-5" w:firstLine="705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A27BF3">
        <w:rPr>
          <w:rFonts w:ascii="Times New Roman" w:hAnsi="Times New Roman" w:cs="Times New Roman"/>
          <w:sz w:val="28"/>
          <w:szCs w:val="28"/>
          <w:lang w:val="ru-RU"/>
        </w:rPr>
        <w:t>Разместить настоящее решение на официальном сайте Администрации Прудковского сельского поселения Починковского района Смоленской области в информационно-телекоммуникационной сети «Интернет».</w:t>
      </w:r>
    </w:p>
    <w:p w:rsidR="00AE0369" w:rsidRPr="00AE0369" w:rsidRDefault="00AE0369" w:rsidP="00AE0369">
      <w:pPr>
        <w:adjustRightInd w:val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E0369" w:rsidRPr="00AE0369" w:rsidRDefault="00AE0369" w:rsidP="00AE0369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</w:p>
    <w:p w:rsidR="00AE0369" w:rsidRPr="00AE0369" w:rsidRDefault="00AE0369" w:rsidP="00AE0369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Прудковского сельского поселения </w:t>
      </w:r>
    </w:p>
    <w:p w:rsidR="00AE0369" w:rsidRPr="00AE0369" w:rsidRDefault="00AE0369" w:rsidP="00AE0369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>Починковского района</w:t>
      </w:r>
    </w:p>
    <w:p w:rsidR="00AE0369" w:rsidRPr="00AE0369" w:rsidRDefault="00AE0369" w:rsidP="00AE0369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Смоленской области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 Н.П. Иванченко</w:t>
      </w:r>
    </w:p>
    <w:p w:rsidR="00AE0369" w:rsidRDefault="00AE03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5EB7" w:rsidRDefault="00835EB7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369" w:rsidRPr="004D0AAC" w:rsidRDefault="00AE0369" w:rsidP="00E6618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BC3FF2" w:rsidTr="00D82939">
        <w:trPr>
          <w:trHeight w:val="2362"/>
        </w:trPr>
        <w:tc>
          <w:tcPr>
            <w:tcW w:w="4394" w:type="dxa"/>
          </w:tcPr>
          <w:p w:rsidR="00BC3FF2" w:rsidRDefault="00BC3FF2" w:rsidP="00BC3FF2">
            <w:pPr>
              <w:ind w:left="283" w:firstLine="595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0A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BC3FF2" w:rsidRDefault="00BC3FF2" w:rsidP="00BC3FF2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Совета депутатов</w:t>
            </w:r>
            <w:r w:rsidRPr="004D0A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Прудковского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D0A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поселения Починковского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0A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 Смоленской области</w:t>
            </w:r>
          </w:p>
          <w:p w:rsidR="00BC3FF2" w:rsidRDefault="00BC3FF2" w:rsidP="00BC3FF2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05.02.2020 № 4</w:t>
            </w:r>
          </w:p>
          <w:p w:rsidR="00BC3FF2" w:rsidRDefault="00BC3FF2" w:rsidP="00E6618D">
            <w:pPr>
              <w:spacing w:before="1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203E0" w:rsidRPr="004D0AAC" w:rsidRDefault="00E203E0" w:rsidP="00E6618D">
      <w:pPr>
        <w:spacing w:before="100"/>
        <w:ind w:left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2939" w:rsidRPr="00A27BF3" w:rsidRDefault="00E203E0" w:rsidP="00B87DBE">
      <w:pPr>
        <w:ind w:left="99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BF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22495" w:rsidRPr="00A27B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оложение </w:t>
      </w:r>
    </w:p>
    <w:p w:rsidR="006E74BF" w:rsidRPr="00A27BF3" w:rsidRDefault="00C22495" w:rsidP="00B87DBE">
      <w:pPr>
        <w:ind w:left="99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BF3">
        <w:rPr>
          <w:rFonts w:ascii="Times New Roman" w:hAnsi="Times New Roman" w:cs="Times New Roman"/>
          <w:b/>
          <w:sz w:val="28"/>
          <w:szCs w:val="28"/>
          <w:lang w:val="ru-RU"/>
        </w:rPr>
        <w:t>об архиве</w:t>
      </w:r>
      <w:r w:rsidR="00C84167" w:rsidRPr="00A27B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C420B" w:rsidRPr="00A27BF3">
        <w:rPr>
          <w:rFonts w:ascii="Times New Roman" w:hAnsi="Times New Roman" w:cs="Times New Roman"/>
          <w:b/>
          <w:sz w:val="28"/>
          <w:szCs w:val="28"/>
          <w:lang w:val="ru-RU"/>
        </w:rPr>
        <w:t>Совета депутатов</w:t>
      </w:r>
      <w:r w:rsidR="00C84167" w:rsidRPr="00A27B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Прудковского </w:t>
      </w:r>
      <w:r w:rsidR="006C420B" w:rsidRPr="00A27BF3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</w:t>
      </w:r>
      <w:r w:rsidR="00D82939" w:rsidRPr="00A27BF3">
        <w:rPr>
          <w:rFonts w:ascii="Times New Roman" w:hAnsi="Times New Roman" w:cs="Times New Roman"/>
          <w:b/>
          <w:sz w:val="28"/>
          <w:szCs w:val="28"/>
          <w:lang w:val="ru-RU"/>
        </w:rPr>
        <w:t>еления Починковского района</w:t>
      </w:r>
      <w:r w:rsidR="006C420B" w:rsidRPr="00A27B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Смоленской области</w:t>
      </w:r>
    </w:p>
    <w:p w:rsidR="006E74BF" w:rsidRPr="004D0AAC" w:rsidRDefault="006E74BF" w:rsidP="00E6618D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563F" w:rsidRPr="00BE6553" w:rsidRDefault="00C22495" w:rsidP="00E6618D">
      <w:pPr>
        <w:pStyle w:val="1"/>
        <w:numPr>
          <w:ilvl w:val="0"/>
          <w:numId w:val="4"/>
        </w:numPr>
        <w:tabs>
          <w:tab w:val="left" w:pos="1094"/>
        </w:tabs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AAC">
        <w:rPr>
          <w:rFonts w:ascii="Times New Roman" w:hAnsi="Times New Roman" w:cs="Times New Roman"/>
          <w:sz w:val="28"/>
          <w:szCs w:val="28"/>
        </w:rPr>
        <w:t>Общие</w:t>
      </w:r>
      <w:r w:rsidR="00C841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</w:rPr>
        <w:t>положения</w:t>
      </w:r>
      <w:r w:rsidR="00D7563F" w:rsidRPr="004D0A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6553" w:rsidRPr="004D0AAC" w:rsidRDefault="00BE6553" w:rsidP="00BE6553">
      <w:pPr>
        <w:pStyle w:val="1"/>
        <w:tabs>
          <w:tab w:val="left" w:pos="1094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E6553" w:rsidRDefault="006C420B" w:rsidP="00BE6553">
      <w:pPr>
        <w:pStyle w:val="a4"/>
        <w:numPr>
          <w:ilvl w:val="0"/>
          <w:numId w:val="5"/>
        </w:numPr>
        <w:tabs>
          <w:tab w:val="left" w:pos="0"/>
        </w:tabs>
        <w:ind w:left="0" w:right="2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2E1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22495" w:rsidRPr="00E92E14">
        <w:rPr>
          <w:rFonts w:ascii="Times New Roman" w:hAnsi="Times New Roman" w:cs="Times New Roman"/>
          <w:sz w:val="28"/>
          <w:szCs w:val="28"/>
          <w:lang w:val="ru-RU"/>
        </w:rPr>
        <w:t xml:space="preserve">оложение об архиве </w:t>
      </w:r>
      <w:r w:rsidR="00D7563F" w:rsidRPr="00E92E14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7331E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D7563F" w:rsidRPr="00E92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167">
        <w:rPr>
          <w:rFonts w:ascii="Times New Roman" w:hAnsi="Times New Roman" w:cs="Times New Roman"/>
          <w:sz w:val="28"/>
          <w:szCs w:val="28"/>
          <w:lang w:val="ru-RU"/>
        </w:rPr>
        <w:t>Прудковского</w:t>
      </w:r>
      <w:r w:rsidR="00D7563F" w:rsidRPr="00E92E1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Починковского район</w:t>
      </w:r>
      <w:r w:rsidR="00835EB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7563F" w:rsidRPr="00E92E14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 (далее</w:t>
      </w:r>
      <w:r w:rsidR="0058763C" w:rsidRPr="00E92E1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95730" w:rsidRPr="00E92E14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D7563F" w:rsidRPr="00E92E14">
        <w:rPr>
          <w:rFonts w:ascii="Times New Roman" w:hAnsi="Times New Roman" w:cs="Times New Roman"/>
          <w:sz w:val="28"/>
          <w:szCs w:val="28"/>
          <w:lang w:val="ru-RU"/>
        </w:rPr>
        <w:t>) р</w:t>
      </w:r>
      <w:r w:rsidR="00C22495" w:rsidRPr="00E92E14">
        <w:rPr>
          <w:rFonts w:ascii="Times New Roman" w:hAnsi="Times New Roman" w:cs="Times New Roman"/>
          <w:sz w:val="28"/>
          <w:szCs w:val="28"/>
          <w:lang w:val="ru-RU"/>
        </w:rPr>
        <w:t>азработано в соответствии с подпунктом 8 пункта 6 Положения о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E92E14">
        <w:rPr>
          <w:rFonts w:ascii="Times New Roman" w:hAnsi="Times New Roman" w:cs="Times New Roman"/>
          <w:sz w:val="28"/>
          <w:szCs w:val="28"/>
          <w:lang w:val="ru-RU"/>
        </w:rPr>
        <w:t>Федеральном архивном агентстве, утвержденного Указом Президента Российской Федерацииот22 июня 2016 г. № 293.</w:t>
      </w:r>
    </w:p>
    <w:p w:rsidR="00BE6553" w:rsidRDefault="00D7563F" w:rsidP="00BE6553">
      <w:pPr>
        <w:pStyle w:val="a4"/>
        <w:numPr>
          <w:ilvl w:val="0"/>
          <w:numId w:val="5"/>
        </w:numPr>
        <w:tabs>
          <w:tab w:val="left" w:pos="0"/>
        </w:tabs>
        <w:spacing w:before="1"/>
        <w:ind w:left="0" w:right="2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55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оложение распространяется на архив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Совета депутатов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>, выступающ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источник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комплектования </w:t>
      </w:r>
      <w:r w:rsidR="0058763C" w:rsidRPr="00BE6553">
        <w:rPr>
          <w:rFonts w:ascii="Times New Roman" w:hAnsi="Times New Roman" w:cs="Times New Roman"/>
          <w:sz w:val="28"/>
          <w:szCs w:val="28"/>
          <w:lang w:val="ru-RU"/>
        </w:rPr>
        <w:t>Архивного отдела Администрации муниципального образования «Починковский район» Смоленской области (далее-Архивный отдел Администрации).</w:t>
      </w:r>
    </w:p>
    <w:p w:rsidR="00BE6553" w:rsidRDefault="00C22495" w:rsidP="00BE6553">
      <w:pPr>
        <w:pStyle w:val="a4"/>
        <w:numPr>
          <w:ilvl w:val="0"/>
          <w:numId w:val="5"/>
        </w:numPr>
        <w:tabs>
          <w:tab w:val="left" w:pos="0"/>
        </w:tabs>
        <w:spacing w:before="1"/>
        <w:ind w:left="0" w:right="2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Архив </w:t>
      </w:r>
      <w:r w:rsidR="0058763C" w:rsidRPr="00BE6553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</w:t>
      </w:r>
      <w:r w:rsidR="0058763C" w:rsidRPr="00BE6553">
        <w:rPr>
          <w:rFonts w:ascii="Times New Roman" w:hAnsi="Times New Roman" w:cs="Times New Roman"/>
          <w:sz w:val="28"/>
          <w:szCs w:val="28"/>
          <w:lang w:val="ru-RU"/>
        </w:rPr>
        <w:t>Архивный отдел Администрации,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источником комплектования которого выступает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40F" w:rsidRPr="00BE6553">
        <w:rPr>
          <w:rFonts w:ascii="Times New Roman" w:hAnsi="Times New Roman" w:cs="Times New Roman"/>
          <w:sz w:val="28"/>
          <w:szCs w:val="28"/>
          <w:lang w:val="ru-RU"/>
        </w:rPr>
        <w:t>Совет депутатов</w:t>
      </w:r>
      <w:r w:rsidR="00395730" w:rsidRPr="00BE65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6553" w:rsidRDefault="0000440F" w:rsidP="00BE6553">
      <w:pPr>
        <w:pStyle w:val="a4"/>
        <w:numPr>
          <w:ilvl w:val="0"/>
          <w:numId w:val="5"/>
        </w:numPr>
        <w:tabs>
          <w:tab w:val="left" w:pos="0"/>
        </w:tabs>
        <w:spacing w:before="1"/>
        <w:ind w:left="0" w:right="2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553">
        <w:rPr>
          <w:rFonts w:ascii="Times New Roman" w:hAnsi="Times New Roman" w:cs="Times New Roman"/>
          <w:sz w:val="28"/>
          <w:szCs w:val="28"/>
          <w:lang w:val="ru-RU"/>
        </w:rPr>
        <w:t>Совет депутатов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азрабатывает </w:t>
      </w:r>
      <w:r w:rsidR="00835EB7" w:rsidRPr="00BE655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оложение об </w:t>
      </w:r>
      <w:r w:rsidR="00290931" w:rsidRPr="00BE655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рхиве. Положение об </w:t>
      </w:r>
      <w:r w:rsidR="00290931" w:rsidRPr="00BE655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рхиве подлежит согласованию на предмет соответствия его Примерному положению с учетом состава документов, находящихся на </w:t>
      </w:r>
      <w:r w:rsidR="005321B9" w:rsidRPr="00BE655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ранении и подлежащих хранению в </w:t>
      </w:r>
      <w:r w:rsidR="00290931" w:rsidRPr="00BE655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>рхиве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669" w:rsidRPr="00BE6553">
        <w:rPr>
          <w:rFonts w:ascii="Times New Roman" w:hAnsi="Times New Roman" w:cs="Times New Roman"/>
          <w:spacing w:val="-2"/>
          <w:sz w:val="28"/>
          <w:szCs w:val="28"/>
          <w:lang w:val="ru-RU"/>
        </w:rPr>
        <w:t>Совета депутатов</w:t>
      </w:r>
      <w:r w:rsidR="007A25BF" w:rsidRPr="00BE655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с Архивным отделом Администрации. 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После согласования </w:t>
      </w:r>
      <w:r w:rsidR="00835EB7" w:rsidRPr="00BE655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90931" w:rsidRPr="00BE6553">
        <w:rPr>
          <w:rFonts w:ascii="Times New Roman" w:hAnsi="Times New Roman" w:cs="Times New Roman"/>
          <w:sz w:val="28"/>
          <w:szCs w:val="28"/>
          <w:lang w:val="ru-RU"/>
        </w:rPr>
        <w:t>оложение об а</w:t>
      </w:r>
      <w:r w:rsidR="00C22495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рхиве утверждается </w:t>
      </w:r>
      <w:r w:rsidR="00290931" w:rsidRPr="00BE6553">
        <w:rPr>
          <w:rFonts w:ascii="Times New Roman" w:hAnsi="Times New Roman" w:cs="Times New Roman"/>
          <w:sz w:val="28"/>
          <w:szCs w:val="28"/>
          <w:lang w:val="ru-RU"/>
        </w:rPr>
        <w:t>решением Совета депутатов</w:t>
      </w:r>
      <w:r w:rsidR="005321B9" w:rsidRPr="00BE65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74BF" w:rsidRPr="00BE6553" w:rsidRDefault="00C22495" w:rsidP="00BE6553">
      <w:pPr>
        <w:pStyle w:val="a4"/>
        <w:numPr>
          <w:ilvl w:val="0"/>
          <w:numId w:val="5"/>
        </w:numPr>
        <w:tabs>
          <w:tab w:val="left" w:pos="0"/>
        </w:tabs>
        <w:spacing w:before="1"/>
        <w:ind w:left="0" w:right="2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Архив </w:t>
      </w:r>
      <w:r w:rsidR="007A25BF" w:rsidRPr="00BE6553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в своей деятельно</w:t>
      </w:r>
      <w:r w:rsidR="00BE6553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сти руководствуется Федеральным законом от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22.10.2004№125</w:t>
      </w:r>
      <w:r w:rsidR="00BE6553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ФЗ</w:t>
      </w:r>
      <w:r w:rsidR="00BE6553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="00BE6553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архивном</w:t>
      </w:r>
      <w:r w:rsidR="00BE6553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деле</w:t>
      </w:r>
      <w:r w:rsidR="00BE6553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E6553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BE6553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Федерации»</w:t>
      </w:r>
      <w:bookmarkStart w:id="0" w:name="_bookmark1"/>
      <w:bookmarkEnd w:id="0"/>
      <w:r w:rsidR="007A25BF" w:rsidRPr="00BE65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законами,</w:t>
      </w:r>
      <w:r w:rsidR="00BE6553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>нтов Архивного фонда Российской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ab/>
        <w:t>Федерации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ab/>
        <w:t>других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архивных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органах,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органах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местного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самоуправления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и организациях, локальными нормативными актами государственного</w:t>
      </w:r>
      <w:r w:rsidR="00BE6553" w:rsidRP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553">
        <w:rPr>
          <w:rFonts w:ascii="Times New Roman" w:hAnsi="Times New Roman" w:cs="Times New Roman"/>
          <w:sz w:val="28"/>
          <w:szCs w:val="28"/>
          <w:lang w:val="ru-RU"/>
        </w:rPr>
        <w:t>органа.</w:t>
      </w:r>
    </w:p>
    <w:p w:rsidR="006E74BF" w:rsidRPr="004D0AAC" w:rsidRDefault="006E74BF" w:rsidP="00BE6553">
      <w:pPr>
        <w:pStyle w:val="a3"/>
        <w:tabs>
          <w:tab w:val="left" w:pos="0"/>
        </w:tabs>
        <w:spacing w:before="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1411" w:rsidRPr="004D0AAC" w:rsidRDefault="00C22495" w:rsidP="00BE6553">
      <w:pPr>
        <w:pStyle w:val="1"/>
        <w:numPr>
          <w:ilvl w:val="0"/>
          <w:numId w:val="4"/>
        </w:numPr>
        <w:tabs>
          <w:tab w:val="left" w:pos="709"/>
          <w:tab w:val="left" w:pos="1168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Состав документов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 w:rsidR="007A25BF" w:rsidRPr="004D0AAC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5321B9" w:rsidRPr="004D0A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6553" w:rsidRPr="00D82939" w:rsidRDefault="00BE6553" w:rsidP="00BC3FF2">
      <w:pPr>
        <w:pStyle w:val="a4"/>
        <w:tabs>
          <w:tab w:val="left" w:pos="567"/>
        </w:tabs>
        <w:spacing w:before="11"/>
        <w:ind w:left="567" w:right="255"/>
        <w:jc w:val="both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:rsidR="00B87DBE" w:rsidRPr="007331E2" w:rsidRDefault="00C22495" w:rsidP="00BC3FF2">
      <w:pPr>
        <w:pStyle w:val="a4"/>
        <w:numPr>
          <w:ilvl w:val="0"/>
          <w:numId w:val="6"/>
        </w:numPr>
        <w:tabs>
          <w:tab w:val="left" w:pos="567"/>
        </w:tabs>
        <w:spacing w:before="11"/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1E2">
        <w:rPr>
          <w:rFonts w:ascii="Times New Roman" w:hAnsi="Times New Roman" w:cs="Times New Roman"/>
          <w:sz w:val="28"/>
          <w:szCs w:val="28"/>
          <w:lang w:val="ru-RU"/>
        </w:rPr>
        <w:t>Архив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1B9" w:rsidRPr="007331E2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хранит:</w:t>
      </w:r>
    </w:p>
    <w:p w:rsidR="006E74BF" w:rsidRPr="004D0AAC" w:rsidRDefault="00BE6553" w:rsidP="00BC3FF2">
      <w:pPr>
        <w:pStyle w:val="a3"/>
        <w:tabs>
          <w:tab w:val="left" w:pos="0"/>
        </w:tabs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5321B9" w:rsidRPr="004D0AAC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74BF" w:rsidRPr="004D0AAC" w:rsidRDefault="00BE6553" w:rsidP="00BC3FF2">
      <w:pPr>
        <w:pStyle w:val="a3"/>
        <w:tabs>
          <w:tab w:val="left" w:pos="0"/>
        </w:tabs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б) документы постоянного хранения и документы по личному составу фонда (ов) </w:t>
      </w:r>
      <w:r w:rsidR="00835EB7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– предшественников (при их наличии);</w:t>
      </w:r>
    </w:p>
    <w:p w:rsidR="005321B9" w:rsidRPr="004D0AAC" w:rsidRDefault="00BE6553" w:rsidP="00BC3FF2">
      <w:pPr>
        <w:pStyle w:val="a3"/>
        <w:tabs>
          <w:tab w:val="left" w:pos="0"/>
        </w:tabs>
        <w:spacing w:before="1"/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в) архивные фонды личного происхождения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(при их </w:t>
      </w:r>
      <w:r w:rsidR="005321B9" w:rsidRPr="004D0AAC">
        <w:rPr>
          <w:rFonts w:ascii="Times New Roman" w:hAnsi="Times New Roman" w:cs="Times New Roman"/>
          <w:sz w:val="28"/>
          <w:szCs w:val="28"/>
          <w:lang w:val="ru-RU"/>
        </w:rPr>
        <w:t>наличи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и); </w:t>
      </w:r>
    </w:p>
    <w:p w:rsidR="00BE6553" w:rsidRDefault="00BE6553" w:rsidP="00BC3FF2">
      <w:pPr>
        <w:pStyle w:val="a3"/>
        <w:tabs>
          <w:tab w:val="left" w:pos="0"/>
        </w:tabs>
        <w:spacing w:before="1"/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фонд пользования архива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EB7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(при наличии);</w:t>
      </w:r>
    </w:p>
    <w:p w:rsidR="006E74BF" w:rsidRPr="004D0AAC" w:rsidRDefault="00BE6553" w:rsidP="00BC3FF2">
      <w:pPr>
        <w:pStyle w:val="a3"/>
        <w:tabs>
          <w:tab w:val="left" w:pos="0"/>
        </w:tabs>
        <w:spacing w:before="1"/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д) справочно-поисковые средства к документам и учетные документы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 w:rsidR="005321B9" w:rsidRPr="004D0AAC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FA1411" w:rsidRPr="00CB2C0A" w:rsidRDefault="00C22495" w:rsidP="00BC3FF2">
      <w:pPr>
        <w:pStyle w:val="1"/>
        <w:numPr>
          <w:ilvl w:val="0"/>
          <w:numId w:val="4"/>
        </w:numPr>
        <w:tabs>
          <w:tab w:val="left" w:pos="567"/>
          <w:tab w:val="left" w:pos="1243"/>
        </w:tabs>
        <w:spacing w:before="138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Задачи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>рхива</w:t>
      </w:r>
      <w:r w:rsidR="00BE6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0EA" w:rsidRPr="00CB2C0A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B87DBE" w:rsidRPr="00CB2C0A" w:rsidRDefault="00C22495" w:rsidP="00BC3FF2">
      <w:pPr>
        <w:pStyle w:val="a4"/>
        <w:numPr>
          <w:ilvl w:val="0"/>
          <w:numId w:val="3"/>
        </w:numPr>
        <w:tabs>
          <w:tab w:val="left" w:pos="0"/>
        </w:tabs>
        <w:spacing w:before="167"/>
        <w:ind w:hanging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К задачам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 w:rsidR="00FA1411" w:rsidRPr="00CB2C0A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>относятся: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851"/>
        </w:tabs>
        <w:spacing w:before="7"/>
        <w:ind w:left="0" w:right="2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хранения документов, состав которых предусмотрен главой </w:t>
      </w:r>
      <w:r w:rsidRPr="00CB2C0A">
        <w:rPr>
          <w:rFonts w:ascii="Times New Roman" w:hAnsi="Times New Roman" w:cs="Times New Roman"/>
          <w:sz w:val="28"/>
          <w:szCs w:val="28"/>
        </w:rPr>
        <w:t>II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01F9" w:rsidRPr="00CB2C0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>оложения.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851"/>
        </w:tabs>
        <w:spacing w:before="7"/>
        <w:ind w:left="0" w:right="2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>Комплектование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5F27" w:rsidRPr="00BC3FF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рхива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ab/>
        <w:t>документами,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ab/>
        <w:t>образовавшимися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ab/>
        <w:t>в деятельности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0EA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851"/>
        </w:tabs>
        <w:spacing w:before="7"/>
        <w:ind w:left="0" w:right="2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Учет документов, находящихся на хранении в </w:t>
      </w:r>
      <w:r w:rsidR="002F5F27" w:rsidRPr="00BC3FF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рхиве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0EA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851"/>
        </w:tabs>
        <w:spacing w:before="7"/>
        <w:ind w:left="0" w:right="2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документов, находящихся на хранении в </w:t>
      </w:r>
      <w:r w:rsidR="002F5F27" w:rsidRPr="00BC3FF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рхиве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0EA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851"/>
        </w:tabs>
        <w:spacing w:before="7"/>
        <w:ind w:left="0" w:right="2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и своевременная передача документов Архивного фонда Российской Федерации на постоянное хранение в </w:t>
      </w:r>
      <w:r w:rsidR="000F01F9" w:rsidRPr="00BC3FF2">
        <w:rPr>
          <w:rFonts w:ascii="Times New Roman" w:hAnsi="Times New Roman" w:cs="Times New Roman"/>
          <w:sz w:val="28"/>
          <w:szCs w:val="28"/>
          <w:lang w:val="ru-RU"/>
        </w:rPr>
        <w:t>Архивн</w:t>
      </w:r>
      <w:r w:rsidR="002C30EA" w:rsidRPr="00BC3FF2">
        <w:rPr>
          <w:rFonts w:ascii="Times New Roman" w:hAnsi="Times New Roman" w:cs="Times New Roman"/>
          <w:sz w:val="28"/>
          <w:szCs w:val="28"/>
          <w:lang w:val="ru-RU"/>
        </w:rPr>
        <w:t>ый отдел Администрации.</w:t>
      </w:r>
    </w:p>
    <w:p w:rsidR="006E74BF" w:rsidRPr="00BC3FF2" w:rsidRDefault="00C22495" w:rsidP="00D82939">
      <w:pPr>
        <w:pStyle w:val="a4"/>
        <w:numPr>
          <w:ilvl w:val="1"/>
          <w:numId w:val="3"/>
        </w:numPr>
        <w:tabs>
          <w:tab w:val="left" w:pos="851"/>
        </w:tabs>
        <w:spacing w:before="7" w:after="240"/>
        <w:ind w:left="0" w:right="2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руководство и контроль за формированием и оформлением дел в структурных подразделениях </w:t>
      </w:r>
      <w:r w:rsidR="001E7F3B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и своевременной передачей их в </w:t>
      </w:r>
      <w:r w:rsidR="002F5F27" w:rsidRPr="00BC3FF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рхив </w:t>
      </w:r>
      <w:r w:rsidR="002C30EA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395730" w:rsidRPr="00D82939" w:rsidRDefault="00C22495" w:rsidP="00D82939">
      <w:pPr>
        <w:pStyle w:val="1"/>
        <w:numPr>
          <w:ilvl w:val="0"/>
          <w:numId w:val="4"/>
        </w:numPr>
        <w:tabs>
          <w:tab w:val="left" w:pos="567"/>
        </w:tabs>
        <w:spacing w:before="141" w:after="240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Функции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 w:rsidR="002C30EA" w:rsidRPr="004D0AAC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3957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74BF" w:rsidRPr="00A27A88" w:rsidRDefault="00C22495" w:rsidP="00BC3FF2">
      <w:pPr>
        <w:pStyle w:val="a4"/>
        <w:numPr>
          <w:ilvl w:val="0"/>
          <w:numId w:val="3"/>
        </w:numPr>
        <w:tabs>
          <w:tab w:val="left" w:pos="0"/>
        </w:tabs>
        <w:spacing w:before="11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Архив </w:t>
      </w:r>
      <w:r w:rsidR="00395730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осуществляет следующие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функции: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351"/>
        </w:tabs>
        <w:ind w:left="0" w:right="22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395730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утвержденным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графиком.</w:t>
      </w:r>
      <w:bookmarkStart w:id="1" w:name="_bookmark2"/>
      <w:bookmarkEnd w:id="1"/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363"/>
        </w:tabs>
        <w:ind w:left="0" w:right="22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Ведет учет документов и фондов, </w:t>
      </w:r>
      <w:r w:rsidR="00395730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находящихся на хранении в </w:t>
      </w:r>
      <w:r w:rsidR="002F5F27" w:rsidRPr="00BC3FF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95730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рхив </w:t>
      </w:r>
      <w:r w:rsidR="001E7F3B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374"/>
        </w:tabs>
        <w:ind w:left="0" w:right="22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в </w:t>
      </w:r>
      <w:r w:rsidR="001E7F3B" w:rsidRPr="00BC3FF2">
        <w:rPr>
          <w:rFonts w:ascii="Times New Roman" w:hAnsi="Times New Roman" w:cs="Times New Roman"/>
          <w:sz w:val="28"/>
          <w:szCs w:val="28"/>
          <w:lang w:val="ru-RU"/>
        </w:rPr>
        <w:t>Архивный отдел Администрации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учетные сведения об объеме и составе хранящихся в архиве </w:t>
      </w:r>
      <w:r w:rsidR="001E7F3B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="001E7F3B" w:rsidRPr="00BC3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374"/>
        </w:tabs>
        <w:ind w:left="0" w:right="22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>Систематизирует и размещает докуме</w:t>
      </w:r>
      <w:r w:rsidR="002F5F27" w:rsidRPr="00BC3FF2">
        <w:rPr>
          <w:rFonts w:ascii="Times New Roman" w:hAnsi="Times New Roman" w:cs="Times New Roman"/>
          <w:sz w:val="28"/>
          <w:szCs w:val="28"/>
          <w:lang w:val="ru-RU"/>
        </w:rPr>
        <w:t>нты, поступающие на хранение в а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рхив </w:t>
      </w:r>
      <w:r w:rsidR="001E7F3B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, образовавшиеся в ходе осуществления деятельности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7F3B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6E74BF" w:rsidRP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374"/>
        </w:tabs>
        <w:ind w:left="0" w:right="22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</w:rPr>
        <w:t>Осуществляет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</w:rPr>
        <w:t>подготовку и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6E74BF" w:rsidRPr="004D0AAC" w:rsidRDefault="00BC3FF2" w:rsidP="00BE6553">
      <w:pPr>
        <w:pStyle w:val="a3"/>
        <w:tabs>
          <w:tab w:val="left" w:pos="0"/>
        </w:tabs>
        <w:ind w:right="2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а) на рассмотрение и согласование экспертной комиссии </w:t>
      </w:r>
      <w:r w:rsidR="001E7F3B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6E74BF" w:rsidRPr="004D0AAC" w:rsidRDefault="00BC3FF2" w:rsidP="00BE6553">
      <w:pPr>
        <w:pStyle w:val="a3"/>
        <w:tabs>
          <w:tab w:val="left" w:pos="0"/>
        </w:tabs>
        <w:ind w:right="2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б) на утверждение экспертно-проверочной комиссии </w:t>
      </w:r>
      <w:r w:rsidR="001E7F3B" w:rsidRPr="004D0AAC">
        <w:rPr>
          <w:rFonts w:ascii="Times New Roman" w:hAnsi="Times New Roman" w:cs="Times New Roman"/>
          <w:sz w:val="28"/>
          <w:szCs w:val="28"/>
          <w:lang w:val="ru-RU"/>
        </w:rPr>
        <w:t>Департамента Смоленской области по культуре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(далее – ЭПК </w:t>
      </w:r>
      <w:r w:rsidR="001E7F3B" w:rsidRPr="004D0AAC">
        <w:rPr>
          <w:rFonts w:ascii="Times New Roman" w:hAnsi="Times New Roman" w:cs="Times New Roman"/>
          <w:sz w:val="28"/>
          <w:szCs w:val="28"/>
          <w:lang w:val="ru-RU"/>
        </w:rPr>
        <w:t>Департамента по культуре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) описи дел постоянного хранения;</w:t>
      </w:r>
    </w:p>
    <w:p w:rsidR="006E74BF" w:rsidRPr="004D0AAC" w:rsidRDefault="00BC3FF2" w:rsidP="00BE6553">
      <w:pPr>
        <w:pStyle w:val="a3"/>
        <w:tabs>
          <w:tab w:val="left" w:pos="0"/>
        </w:tabs>
        <w:ind w:right="2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в) на согласование ЭПК</w:t>
      </w:r>
      <w:r w:rsidR="001E7F3B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 по культуре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описи дел по личному составу;</w:t>
      </w:r>
    </w:p>
    <w:p w:rsidR="006E74BF" w:rsidRPr="004D0AAC" w:rsidRDefault="00BC3FF2" w:rsidP="00BE6553">
      <w:pPr>
        <w:pStyle w:val="a3"/>
        <w:tabs>
          <w:tab w:val="left" w:pos="0"/>
        </w:tabs>
        <w:ind w:right="2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г) на согласование ЭПК</w:t>
      </w:r>
      <w:r w:rsidR="000B58CE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</w:t>
      </w:r>
      <w:r w:rsidR="0034264E">
        <w:rPr>
          <w:rFonts w:ascii="Times New Roman" w:hAnsi="Times New Roman" w:cs="Times New Roman"/>
          <w:sz w:val="28"/>
          <w:szCs w:val="28"/>
          <w:lang w:val="ru-RU"/>
        </w:rPr>
        <w:t>а</w:t>
      </w:r>
      <w:bookmarkStart w:id="2" w:name="_GoBack"/>
      <w:bookmarkEnd w:id="2"/>
      <w:r w:rsidR="000B58CE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акты об утрате документов, акты о неисправимых повреждениях архивных документов;</w:t>
      </w:r>
    </w:p>
    <w:p w:rsidR="006E74BF" w:rsidRPr="00BC3FF2" w:rsidRDefault="00BC3FF2" w:rsidP="00BC3FF2">
      <w:pPr>
        <w:pStyle w:val="a3"/>
        <w:tabs>
          <w:tab w:val="left" w:pos="0"/>
        </w:tabs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утверждение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8CE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Главе муниципального образования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описи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постоянного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хранения,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описи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временных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(свыше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лет)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сроков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хранения,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описи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личному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</w:t>
      </w:r>
      <w:r w:rsidR="0086091D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Департамента </w:t>
      </w:r>
      <w:r w:rsidR="000B58CE" w:rsidRPr="00BC3FF2">
        <w:rPr>
          <w:rFonts w:ascii="Times New Roman" w:hAnsi="Times New Roman" w:cs="Times New Roman"/>
          <w:sz w:val="28"/>
          <w:szCs w:val="28"/>
          <w:lang w:val="ru-RU"/>
        </w:rPr>
        <w:t>по культуре</w:t>
      </w:r>
      <w:r w:rsidR="00C22495" w:rsidRPr="00BC3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379"/>
        </w:tabs>
        <w:spacing w:before="8"/>
        <w:ind w:left="0" w:right="2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передачу документов Архивного фонда Российской Федерации на постоянное хранение в </w:t>
      </w:r>
      <w:r w:rsidR="00161FE0" w:rsidRPr="00A27A88">
        <w:rPr>
          <w:rFonts w:ascii="Times New Roman" w:hAnsi="Times New Roman" w:cs="Times New Roman"/>
          <w:sz w:val="28"/>
          <w:szCs w:val="28"/>
          <w:lang w:val="ru-RU"/>
        </w:rPr>
        <w:t>Архивный отдел Администрации.</w:t>
      </w:r>
    </w:p>
    <w:p w:rsidR="00E92E14" w:rsidRP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379"/>
        </w:tabs>
        <w:spacing w:before="8"/>
        <w:ind w:left="0" w:right="2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>Организует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проводит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экспертизу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ценности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временных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(свыше10 лет) сроков хранения, находящихся на хранении в </w:t>
      </w:r>
      <w:r w:rsidR="002F5F27" w:rsidRPr="00BC3FF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рхиве 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 в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целях отбора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включения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Архивного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фонда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а также выявления документов, не подлежащих дальнейшему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хранению.</w:t>
      </w:r>
    </w:p>
    <w:p w:rsidR="00E92E14" w:rsidRPr="00A27A88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322"/>
        </w:tabs>
        <w:spacing w:before="7"/>
        <w:ind w:left="0" w:right="2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Проводит мероприятия по обеспечению сохранности документов, находящихся на хранении в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рхиве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1FE0" w:rsidRPr="00A27A88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6E74BF" w:rsidRPr="004D0AAC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338"/>
        </w:tabs>
        <w:spacing w:before="1"/>
        <w:ind w:left="0" w:right="22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информирование </w:t>
      </w:r>
      <w:r w:rsidR="00161FE0" w:rsidRPr="004D0AAC">
        <w:rPr>
          <w:rFonts w:ascii="Times New Roman" w:hAnsi="Times New Roman" w:cs="Times New Roman"/>
          <w:sz w:val="28"/>
          <w:szCs w:val="28"/>
          <w:lang w:val="ru-RU"/>
        </w:rPr>
        <w:t>Главы муниципального образования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и работников </w:t>
      </w:r>
      <w:r w:rsidR="006631D5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о составе и содержании документов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рхива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2E14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640"/>
        </w:tabs>
        <w:spacing w:before="7"/>
        <w:ind w:left="0" w:right="2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Информирует пользователей по вопросам местонахождения архивных документов.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640"/>
        </w:tabs>
        <w:spacing w:before="7"/>
        <w:ind w:left="0" w:right="2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>Организует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выдачу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читальном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(просмотровом)</w:t>
      </w:r>
      <w:r w:rsidR="00161FE0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зале или во временное пользование.</w:t>
      </w:r>
      <w:bookmarkStart w:id="3" w:name="_bookmark3"/>
      <w:bookmarkEnd w:id="3"/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640"/>
        </w:tabs>
        <w:spacing w:before="7"/>
        <w:ind w:left="0" w:right="2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Исполняет запросы пользователей, выдает архивные копии </w:t>
      </w:r>
      <w:r w:rsidR="00161FE0" w:rsidRPr="00BC3FF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окументов, архивные выписки и архивные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справки.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640"/>
        </w:tabs>
        <w:spacing w:before="7"/>
        <w:ind w:left="0" w:right="2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Ведет учет использования документов </w:t>
      </w:r>
      <w:r w:rsidR="002F5F27" w:rsidRPr="00BC3FF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рхива</w:t>
      </w:r>
      <w:r w:rsidR="00BC3FF2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1FE0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640"/>
        </w:tabs>
        <w:spacing w:before="7"/>
        <w:ind w:left="0" w:right="2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Создает фонд пользования </w:t>
      </w:r>
      <w:r w:rsidR="002F5F27" w:rsidRPr="00BC3FF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 w:rsidR="00161FE0"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и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организует его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>использование.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640"/>
        </w:tabs>
        <w:spacing w:before="7"/>
        <w:ind w:left="0" w:right="2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>Осуществляет ведение справочно-поисковых средств к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документам </w:t>
      </w:r>
      <w:r w:rsidR="002F5F27" w:rsidRPr="00BC3FF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 w:rsidR="001D1575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640"/>
        </w:tabs>
        <w:spacing w:before="7"/>
        <w:ind w:left="0" w:right="2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Участвует в разработке документов </w:t>
      </w:r>
      <w:r w:rsidR="001D1575" w:rsidRPr="00BC3FF2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BC3FF2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архивного дела и делопроизводства.</w:t>
      </w:r>
    </w:p>
    <w:p w:rsidR="006E74BF" w:rsidRPr="00BC3FF2" w:rsidRDefault="00C22495" w:rsidP="00BC3FF2">
      <w:pPr>
        <w:pStyle w:val="a4"/>
        <w:numPr>
          <w:ilvl w:val="1"/>
          <w:numId w:val="3"/>
        </w:numPr>
        <w:tabs>
          <w:tab w:val="left" w:pos="0"/>
          <w:tab w:val="left" w:pos="1640"/>
        </w:tabs>
        <w:spacing w:before="7"/>
        <w:ind w:left="0" w:right="2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F2">
        <w:rPr>
          <w:rFonts w:ascii="Times New Roman" w:hAnsi="Times New Roman" w:cs="Times New Roman"/>
          <w:sz w:val="28"/>
          <w:szCs w:val="28"/>
        </w:rPr>
        <w:t>Оказывает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</w:rPr>
        <w:t>методическую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FF2">
        <w:rPr>
          <w:rFonts w:ascii="Times New Roman" w:hAnsi="Times New Roman" w:cs="Times New Roman"/>
          <w:sz w:val="28"/>
          <w:szCs w:val="28"/>
        </w:rPr>
        <w:t>помощь:</w:t>
      </w:r>
    </w:p>
    <w:p w:rsidR="006E74BF" w:rsidRPr="004D0AAC" w:rsidRDefault="00BC3FF2" w:rsidP="00D82939">
      <w:pPr>
        <w:pStyle w:val="a3"/>
        <w:tabs>
          <w:tab w:val="left" w:pos="0"/>
          <w:tab w:val="left" w:pos="993"/>
          <w:tab w:val="left" w:pos="4492"/>
          <w:tab w:val="left" w:pos="6076"/>
          <w:tab w:val="left" w:pos="6415"/>
          <w:tab w:val="left" w:pos="7978"/>
          <w:tab w:val="left" w:pos="9214"/>
        </w:tabs>
        <w:ind w:right="22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а)службе делопроизводства </w:t>
      </w:r>
      <w:r w:rsidR="006631D5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составлении номенклатуры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дел, </w:t>
      </w:r>
      <w:r w:rsidR="006631D5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ормировании и оформлении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дел;</w:t>
      </w:r>
    </w:p>
    <w:p w:rsidR="006E74BF" w:rsidRPr="004D0AAC" w:rsidRDefault="00BC3FF2" w:rsidP="00BC3FF2">
      <w:pPr>
        <w:pStyle w:val="a3"/>
        <w:tabs>
          <w:tab w:val="left" w:pos="0"/>
        </w:tabs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б)структурным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подразделениям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работникам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57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в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подготовке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к передаче в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рхив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575" w:rsidRPr="004D0AAC"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835EB7" w:rsidRPr="00BC3FF2" w:rsidRDefault="00C22495" w:rsidP="00BC3FF2">
      <w:pPr>
        <w:pStyle w:val="1"/>
        <w:numPr>
          <w:ilvl w:val="0"/>
          <w:numId w:val="4"/>
        </w:numPr>
        <w:tabs>
          <w:tab w:val="left" w:pos="0"/>
        </w:tabs>
        <w:spacing w:before="1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EB7">
        <w:rPr>
          <w:rFonts w:ascii="Times New Roman" w:hAnsi="Times New Roman" w:cs="Times New Roman"/>
          <w:sz w:val="28"/>
          <w:szCs w:val="28"/>
        </w:rPr>
        <w:t>Права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35EB7">
        <w:rPr>
          <w:rFonts w:ascii="Times New Roman" w:hAnsi="Times New Roman" w:cs="Times New Roman"/>
          <w:sz w:val="28"/>
          <w:szCs w:val="28"/>
        </w:rPr>
        <w:t>рхива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730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A27A88" w:rsidRPr="00835E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74BF" w:rsidRPr="004D0AAC" w:rsidRDefault="00C22495" w:rsidP="00BC3FF2">
      <w:pPr>
        <w:pStyle w:val="a4"/>
        <w:numPr>
          <w:ilvl w:val="0"/>
          <w:numId w:val="3"/>
        </w:numPr>
        <w:tabs>
          <w:tab w:val="left" w:pos="0"/>
        </w:tabs>
        <w:spacing w:before="11"/>
        <w:ind w:left="0" w:right="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Архив </w:t>
      </w:r>
      <w:r w:rsidR="00395730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право:</w:t>
      </w:r>
    </w:p>
    <w:p w:rsidR="006E74BF" w:rsidRPr="004D0AAC" w:rsidRDefault="00BC3FF2" w:rsidP="00BC3FF2">
      <w:pPr>
        <w:pStyle w:val="a3"/>
        <w:tabs>
          <w:tab w:val="left" w:pos="0"/>
        </w:tabs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а) представлять </w:t>
      </w:r>
      <w:r w:rsidR="00835EB7">
        <w:rPr>
          <w:rFonts w:ascii="Times New Roman" w:hAnsi="Times New Roman" w:cs="Times New Roman"/>
          <w:sz w:val="28"/>
          <w:szCs w:val="28"/>
          <w:lang w:val="ru-RU"/>
        </w:rPr>
        <w:t>Главе муниципального образования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предложения по совершенствованию организации хранения, комплектования, учета и использования архивных документов в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рхиве </w:t>
      </w:r>
      <w:r w:rsidR="001D1575" w:rsidRPr="004D0AAC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74BF" w:rsidRPr="004D0AAC" w:rsidRDefault="00BC3FF2" w:rsidP="00BC3FF2">
      <w:pPr>
        <w:pStyle w:val="a3"/>
        <w:tabs>
          <w:tab w:val="left" w:pos="0"/>
        </w:tabs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б) запрашивать в структурных подразделениях </w:t>
      </w:r>
      <w:r w:rsidR="00835EB7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сведения, необходимые для работы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 w:rsidR="001D1575" w:rsidRPr="004D0AAC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1575" w:rsidRPr="004D0AAC" w:rsidRDefault="00BC3FF2" w:rsidP="00BC3FF2">
      <w:pPr>
        <w:pStyle w:val="a3"/>
        <w:tabs>
          <w:tab w:val="left" w:pos="0"/>
        </w:tabs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в) давать рекомендации структурным подразделениям </w:t>
      </w:r>
      <w:r w:rsidR="001D1575" w:rsidRPr="004D0AAC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вопросам, относящимся к компетенции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 w:rsidR="001D1575" w:rsidRPr="004D0AAC">
        <w:rPr>
          <w:rFonts w:ascii="Times New Roman" w:hAnsi="Times New Roman" w:cs="Times New Roman"/>
          <w:sz w:val="28"/>
          <w:szCs w:val="28"/>
          <w:lang w:val="ru-RU"/>
        </w:rPr>
        <w:t>Совета депутатов;</w:t>
      </w:r>
    </w:p>
    <w:p w:rsidR="006E74BF" w:rsidRPr="004D0AAC" w:rsidRDefault="00BC3FF2" w:rsidP="00BC3FF2">
      <w:pPr>
        <w:pStyle w:val="a3"/>
        <w:tabs>
          <w:tab w:val="left" w:pos="0"/>
        </w:tabs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ab/>
        <w:t>информировать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ab/>
        <w:t>структурные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ab/>
        <w:t>подразделения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157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необходимости передачи документов в </w:t>
      </w:r>
      <w:r w:rsidR="002F5F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 </w:t>
      </w:r>
      <w:r w:rsidR="001D157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в соответствии с утвержденным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>графиком;</w:t>
      </w:r>
    </w:p>
    <w:p w:rsidR="00A27A88" w:rsidRDefault="00BC3FF2" w:rsidP="00BC3FF2">
      <w:pPr>
        <w:pStyle w:val="a3"/>
        <w:tabs>
          <w:tab w:val="left" w:pos="0"/>
        </w:tabs>
        <w:ind w:right="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2495"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д) принимать участие в заседаниях ЭПК </w:t>
      </w:r>
      <w:r w:rsidR="00835EB7">
        <w:rPr>
          <w:rFonts w:ascii="Times New Roman" w:hAnsi="Times New Roman" w:cs="Times New Roman"/>
          <w:sz w:val="28"/>
          <w:szCs w:val="28"/>
          <w:lang w:val="ru-RU"/>
        </w:rPr>
        <w:t>Департамента по культур</w:t>
      </w:r>
      <w:r w:rsidR="005441A7"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:rsidR="00A27A88" w:rsidRDefault="00A27A88" w:rsidP="00BE65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730" w:rsidRDefault="00395730" w:rsidP="00A27A88">
      <w:pPr>
        <w:pStyle w:val="a3"/>
        <w:ind w:left="5670" w:hanging="467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7A88" w:rsidRDefault="00A27A88" w:rsidP="00A27A88">
      <w:pPr>
        <w:pStyle w:val="a3"/>
        <w:ind w:left="5670" w:hanging="467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C3F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</w:t>
      </w:r>
      <w:r w:rsidRPr="00A27A88">
        <w:rPr>
          <w:rFonts w:ascii="Times New Roman" w:hAnsi="Times New Roman" w:cs="Times New Roman"/>
          <w:b/>
          <w:sz w:val="28"/>
          <w:szCs w:val="28"/>
          <w:lang w:val="ru-RU"/>
        </w:rPr>
        <w:t>СОГЛАСОВАНО</w:t>
      </w:r>
    </w:p>
    <w:p w:rsidR="00395730" w:rsidRPr="00A27A88" w:rsidRDefault="00395730" w:rsidP="00A27A88">
      <w:pPr>
        <w:pStyle w:val="a3"/>
        <w:ind w:left="5670" w:hanging="467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7A88" w:rsidRDefault="00A27A88" w:rsidP="00BC3FF2">
      <w:pPr>
        <w:pStyle w:val="a3"/>
        <w:ind w:left="5103" w:hanging="4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              Начальник Архивного отдела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 муниципального образования «Починковский район» Смоленской области </w:t>
      </w:r>
    </w:p>
    <w:p w:rsidR="00A27A88" w:rsidRDefault="00A27A88" w:rsidP="00BC3FF2">
      <w:pPr>
        <w:pStyle w:val="a3"/>
        <w:spacing w:line="360" w:lineRule="auto"/>
        <w:ind w:left="5670" w:hanging="4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_</w:t>
      </w:r>
      <w:r w:rsidR="00D82939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Л.В.</w:t>
      </w:r>
      <w:r w:rsidR="00D82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Лапыкина</w:t>
      </w:r>
    </w:p>
    <w:p w:rsidR="00A27A88" w:rsidRPr="004D0AAC" w:rsidRDefault="00A27A88" w:rsidP="00BC3FF2">
      <w:pPr>
        <w:pStyle w:val="a3"/>
        <w:spacing w:line="360" w:lineRule="auto"/>
        <w:ind w:left="5670" w:hanging="4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BC3FF2">
        <w:rPr>
          <w:rFonts w:ascii="Times New Roman" w:hAnsi="Times New Roman" w:cs="Times New Roman"/>
          <w:sz w:val="28"/>
          <w:szCs w:val="28"/>
          <w:lang w:val="ru-RU"/>
        </w:rPr>
        <w:t xml:space="preserve">   «_____»_________________2020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г.</w:t>
      </w:r>
    </w:p>
    <w:sectPr w:rsidR="00A27A88" w:rsidRPr="004D0AAC" w:rsidSect="00BC3FF2">
      <w:headerReference w:type="default" r:id="rId9"/>
      <w:pgSz w:w="11910" w:h="16840"/>
      <w:pgMar w:top="851" w:right="740" w:bottom="760" w:left="1701" w:header="293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AFE" w:rsidRDefault="00A46AFE">
      <w:r>
        <w:separator/>
      </w:r>
    </w:p>
  </w:endnote>
  <w:endnote w:type="continuationSeparator" w:id="1">
    <w:p w:rsidR="00A46AFE" w:rsidRDefault="00A4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AFE" w:rsidRDefault="00A46AFE">
      <w:r>
        <w:separator/>
      </w:r>
    </w:p>
  </w:footnote>
  <w:footnote w:type="continuationSeparator" w:id="1">
    <w:p w:rsidR="00A46AFE" w:rsidRDefault="00A4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2D" w:rsidRDefault="00923C2D">
    <w:pPr>
      <w:pStyle w:val="a5"/>
      <w:jc w:val="center"/>
    </w:pPr>
  </w:p>
  <w:p w:rsidR="00923C2D" w:rsidRDefault="00923C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4B6"/>
    <w:multiLevelType w:val="hybridMultilevel"/>
    <w:tmpl w:val="6F0A2D3C"/>
    <w:lvl w:ilvl="0" w:tplc="9F0880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93BA5"/>
    <w:multiLevelType w:val="hybridMultilevel"/>
    <w:tmpl w:val="81FE5E16"/>
    <w:lvl w:ilvl="0" w:tplc="E4D44D10">
      <w:start w:val="1"/>
      <w:numFmt w:val="upperRoman"/>
      <w:lvlText w:val="%1."/>
      <w:lvlJc w:val="left"/>
      <w:pPr>
        <w:ind w:left="930" w:hanging="220"/>
      </w:pPr>
      <w:rPr>
        <w:rFonts w:ascii="Times New Roman" w:eastAsia="DejaVu Sans" w:hAnsi="Times New Roman" w:cs="Times New Roman" w:hint="default"/>
        <w:b/>
        <w:bCs/>
        <w:spacing w:val="-1"/>
        <w:w w:val="100"/>
        <w:sz w:val="28"/>
        <w:szCs w:val="28"/>
      </w:rPr>
    </w:lvl>
    <w:lvl w:ilvl="1" w:tplc="8FAC492C">
      <w:numFmt w:val="bullet"/>
      <w:lvlText w:val="•"/>
      <w:lvlJc w:val="left"/>
      <w:pPr>
        <w:ind w:left="2032" w:hanging="220"/>
      </w:pPr>
      <w:rPr>
        <w:rFonts w:hint="default"/>
      </w:rPr>
    </w:lvl>
    <w:lvl w:ilvl="2" w:tplc="8BF47368">
      <w:numFmt w:val="bullet"/>
      <w:lvlText w:val="•"/>
      <w:lvlJc w:val="left"/>
      <w:pPr>
        <w:ind w:left="2965" w:hanging="220"/>
      </w:pPr>
      <w:rPr>
        <w:rFonts w:hint="default"/>
      </w:rPr>
    </w:lvl>
    <w:lvl w:ilvl="3" w:tplc="DB0ABB68">
      <w:numFmt w:val="bullet"/>
      <w:lvlText w:val="•"/>
      <w:lvlJc w:val="left"/>
      <w:pPr>
        <w:ind w:left="3897" w:hanging="220"/>
      </w:pPr>
      <w:rPr>
        <w:rFonts w:hint="default"/>
      </w:rPr>
    </w:lvl>
    <w:lvl w:ilvl="4" w:tplc="1CBCA4E0">
      <w:numFmt w:val="bullet"/>
      <w:lvlText w:val="•"/>
      <w:lvlJc w:val="left"/>
      <w:pPr>
        <w:ind w:left="4830" w:hanging="220"/>
      </w:pPr>
      <w:rPr>
        <w:rFonts w:hint="default"/>
      </w:rPr>
    </w:lvl>
    <w:lvl w:ilvl="5" w:tplc="BC942BC2">
      <w:numFmt w:val="bullet"/>
      <w:lvlText w:val="•"/>
      <w:lvlJc w:val="left"/>
      <w:pPr>
        <w:ind w:left="5762" w:hanging="220"/>
      </w:pPr>
      <w:rPr>
        <w:rFonts w:hint="default"/>
      </w:rPr>
    </w:lvl>
    <w:lvl w:ilvl="6" w:tplc="089231EC">
      <w:numFmt w:val="bullet"/>
      <w:lvlText w:val="•"/>
      <w:lvlJc w:val="left"/>
      <w:pPr>
        <w:ind w:left="6695" w:hanging="220"/>
      </w:pPr>
      <w:rPr>
        <w:rFonts w:hint="default"/>
      </w:rPr>
    </w:lvl>
    <w:lvl w:ilvl="7" w:tplc="7B169E9E">
      <w:numFmt w:val="bullet"/>
      <w:lvlText w:val="•"/>
      <w:lvlJc w:val="left"/>
      <w:pPr>
        <w:ind w:left="7627" w:hanging="220"/>
      </w:pPr>
      <w:rPr>
        <w:rFonts w:hint="default"/>
      </w:rPr>
    </w:lvl>
    <w:lvl w:ilvl="8" w:tplc="AD981076">
      <w:numFmt w:val="bullet"/>
      <w:lvlText w:val="•"/>
      <w:lvlJc w:val="left"/>
      <w:pPr>
        <w:ind w:left="8560" w:hanging="220"/>
      </w:pPr>
      <w:rPr>
        <w:rFonts w:hint="default"/>
      </w:rPr>
    </w:lvl>
  </w:abstractNum>
  <w:abstractNum w:abstractNumId="2">
    <w:nsid w:val="4266038B"/>
    <w:multiLevelType w:val="multilevel"/>
    <w:tmpl w:val="B43C04B0"/>
    <w:lvl w:ilvl="0">
      <w:start w:val="1"/>
      <w:numFmt w:val="decimal"/>
      <w:lvlText w:val="%1."/>
      <w:lvlJc w:val="left"/>
      <w:pPr>
        <w:ind w:left="873" w:hanging="262"/>
      </w:pPr>
      <w:rPr>
        <w:rFonts w:ascii="Times New Roman" w:eastAsia="DejaVu Sans" w:hAnsi="Times New Roman" w:cs="Times New Roman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73" w:hanging="542"/>
      </w:pPr>
      <w:rPr>
        <w:rFonts w:ascii="Times New Roman" w:eastAsia="DejaVu Sans" w:hAnsi="Times New Roman" w:cs="Times New Roman" w:hint="default"/>
        <w:spacing w:val="-31"/>
        <w:w w:val="100"/>
        <w:sz w:val="28"/>
        <w:szCs w:val="28"/>
      </w:rPr>
    </w:lvl>
    <w:lvl w:ilvl="2">
      <w:numFmt w:val="bullet"/>
      <w:lvlText w:val="•"/>
      <w:lvlJc w:val="left"/>
      <w:pPr>
        <w:ind w:left="2789" w:hanging="542"/>
      </w:pPr>
      <w:rPr>
        <w:rFonts w:hint="default"/>
      </w:rPr>
    </w:lvl>
    <w:lvl w:ilvl="3">
      <w:numFmt w:val="bullet"/>
      <w:lvlText w:val="•"/>
      <w:lvlJc w:val="left"/>
      <w:pPr>
        <w:ind w:left="3743" w:hanging="542"/>
      </w:pPr>
      <w:rPr>
        <w:rFonts w:hint="default"/>
      </w:rPr>
    </w:lvl>
    <w:lvl w:ilvl="4">
      <w:numFmt w:val="bullet"/>
      <w:lvlText w:val="•"/>
      <w:lvlJc w:val="left"/>
      <w:pPr>
        <w:ind w:left="4698" w:hanging="542"/>
      </w:pPr>
      <w:rPr>
        <w:rFonts w:hint="default"/>
      </w:rPr>
    </w:lvl>
    <w:lvl w:ilvl="5">
      <w:numFmt w:val="bullet"/>
      <w:lvlText w:val="•"/>
      <w:lvlJc w:val="left"/>
      <w:pPr>
        <w:ind w:left="5652" w:hanging="542"/>
      </w:pPr>
      <w:rPr>
        <w:rFonts w:hint="default"/>
      </w:rPr>
    </w:lvl>
    <w:lvl w:ilvl="6">
      <w:numFmt w:val="bullet"/>
      <w:lvlText w:val="•"/>
      <w:lvlJc w:val="left"/>
      <w:pPr>
        <w:ind w:left="6607" w:hanging="542"/>
      </w:pPr>
      <w:rPr>
        <w:rFonts w:hint="default"/>
      </w:rPr>
    </w:lvl>
    <w:lvl w:ilvl="7">
      <w:numFmt w:val="bullet"/>
      <w:lvlText w:val="•"/>
      <w:lvlJc w:val="left"/>
      <w:pPr>
        <w:ind w:left="7561" w:hanging="542"/>
      </w:pPr>
      <w:rPr>
        <w:rFonts w:hint="default"/>
      </w:rPr>
    </w:lvl>
    <w:lvl w:ilvl="8">
      <w:numFmt w:val="bullet"/>
      <w:lvlText w:val="•"/>
      <w:lvlJc w:val="left"/>
      <w:pPr>
        <w:ind w:left="8516" w:hanging="542"/>
      </w:pPr>
      <w:rPr>
        <w:rFonts w:hint="default"/>
      </w:rPr>
    </w:lvl>
  </w:abstractNum>
  <w:abstractNum w:abstractNumId="3">
    <w:nsid w:val="50B03688"/>
    <w:multiLevelType w:val="hybridMultilevel"/>
    <w:tmpl w:val="67CA06FA"/>
    <w:lvl w:ilvl="0" w:tplc="23D4F9B4">
      <w:start w:val="1"/>
      <w:numFmt w:val="decimal"/>
      <w:lvlText w:val="[%1]"/>
      <w:lvlJc w:val="left"/>
      <w:pPr>
        <w:ind w:left="457" w:hanging="347"/>
      </w:pPr>
      <w:rPr>
        <w:rFonts w:ascii="DejaVu Sans" w:eastAsia="DejaVu Sans" w:hAnsi="DejaVu Sans" w:cs="DejaVu Sans" w:hint="default"/>
        <w:spacing w:val="-1"/>
        <w:w w:val="100"/>
        <w:sz w:val="20"/>
        <w:szCs w:val="20"/>
      </w:rPr>
    </w:lvl>
    <w:lvl w:ilvl="1" w:tplc="18A60E10">
      <w:numFmt w:val="bullet"/>
      <w:lvlText w:val="•"/>
      <w:lvlJc w:val="left"/>
      <w:pPr>
        <w:ind w:left="1456" w:hanging="347"/>
      </w:pPr>
      <w:rPr>
        <w:rFonts w:hint="default"/>
      </w:rPr>
    </w:lvl>
    <w:lvl w:ilvl="2" w:tplc="CB702790">
      <w:numFmt w:val="bullet"/>
      <w:lvlText w:val="•"/>
      <w:lvlJc w:val="left"/>
      <w:pPr>
        <w:ind w:left="2453" w:hanging="347"/>
      </w:pPr>
      <w:rPr>
        <w:rFonts w:hint="default"/>
      </w:rPr>
    </w:lvl>
    <w:lvl w:ilvl="3" w:tplc="3162DA12">
      <w:numFmt w:val="bullet"/>
      <w:lvlText w:val="•"/>
      <w:lvlJc w:val="left"/>
      <w:pPr>
        <w:ind w:left="3449" w:hanging="347"/>
      </w:pPr>
      <w:rPr>
        <w:rFonts w:hint="default"/>
      </w:rPr>
    </w:lvl>
    <w:lvl w:ilvl="4" w:tplc="6FF69892">
      <w:numFmt w:val="bullet"/>
      <w:lvlText w:val="•"/>
      <w:lvlJc w:val="left"/>
      <w:pPr>
        <w:ind w:left="4446" w:hanging="347"/>
      </w:pPr>
      <w:rPr>
        <w:rFonts w:hint="default"/>
      </w:rPr>
    </w:lvl>
    <w:lvl w:ilvl="5" w:tplc="89E497B6">
      <w:numFmt w:val="bullet"/>
      <w:lvlText w:val="•"/>
      <w:lvlJc w:val="left"/>
      <w:pPr>
        <w:ind w:left="5442" w:hanging="347"/>
      </w:pPr>
      <w:rPr>
        <w:rFonts w:hint="default"/>
      </w:rPr>
    </w:lvl>
    <w:lvl w:ilvl="6" w:tplc="B2C6D1A4">
      <w:numFmt w:val="bullet"/>
      <w:lvlText w:val="•"/>
      <w:lvlJc w:val="left"/>
      <w:pPr>
        <w:ind w:left="6439" w:hanging="347"/>
      </w:pPr>
      <w:rPr>
        <w:rFonts w:hint="default"/>
      </w:rPr>
    </w:lvl>
    <w:lvl w:ilvl="7" w:tplc="286E81D8">
      <w:numFmt w:val="bullet"/>
      <w:lvlText w:val="•"/>
      <w:lvlJc w:val="left"/>
      <w:pPr>
        <w:ind w:left="7435" w:hanging="347"/>
      </w:pPr>
      <w:rPr>
        <w:rFonts w:hint="default"/>
      </w:rPr>
    </w:lvl>
    <w:lvl w:ilvl="8" w:tplc="A1FE294C">
      <w:numFmt w:val="bullet"/>
      <w:lvlText w:val="•"/>
      <w:lvlJc w:val="left"/>
      <w:pPr>
        <w:ind w:left="8432" w:hanging="347"/>
      </w:pPr>
      <w:rPr>
        <w:rFonts w:hint="default"/>
      </w:rPr>
    </w:lvl>
  </w:abstractNum>
  <w:abstractNum w:abstractNumId="4">
    <w:nsid w:val="519D46F3"/>
    <w:multiLevelType w:val="hybridMultilevel"/>
    <w:tmpl w:val="53C62B7E"/>
    <w:lvl w:ilvl="0" w:tplc="C8FABBBC">
      <w:start w:val="1"/>
      <w:numFmt w:val="decimal"/>
      <w:lvlText w:val="[%1]"/>
      <w:lvlJc w:val="left"/>
      <w:pPr>
        <w:ind w:left="110" w:hanging="232"/>
      </w:pPr>
      <w:rPr>
        <w:rFonts w:hint="default"/>
        <w:spacing w:val="-1"/>
        <w:w w:val="102"/>
        <w:u w:val="single" w:color="0000FF"/>
      </w:rPr>
    </w:lvl>
    <w:lvl w:ilvl="1" w:tplc="B4A6EFE8">
      <w:numFmt w:val="bullet"/>
      <w:lvlText w:val="•"/>
      <w:lvlJc w:val="left"/>
      <w:pPr>
        <w:ind w:left="1150" w:hanging="232"/>
      </w:pPr>
      <w:rPr>
        <w:rFonts w:hint="default"/>
      </w:rPr>
    </w:lvl>
    <w:lvl w:ilvl="2" w:tplc="577A429A">
      <w:numFmt w:val="bullet"/>
      <w:lvlText w:val="•"/>
      <w:lvlJc w:val="left"/>
      <w:pPr>
        <w:ind w:left="2181" w:hanging="232"/>
      </w:pPr>
      <w:rPr>
        <w:rFonts w:hint="default"/>
      </w:rPr>
    </w:lvl>
    <w:lvl w:ilvl="3" w:tplc="73842A9A">
      <w:numFmt w:val="bullet"/>
      <w:lvlText w:val="•"/>
      <w:lvlJc w:val="left"/>
      <w:pPr>
        <w:ind w:left="3211" w:hanging="232"/>
      </w:pPr>
      <w:rPr>
        <w:rFonts w:hint="default"/>
      </w:rPr>
    </w:lvl>
    <w:lvl w:ilvl="4" w:tplc="A3847616">
      <w:numFmt w:val="bullet"/>
      <w:lvlText w:val="•"/>
      <w:lvlJc w:val="left"/>
      <w:pPr>
        <w:ind w:left="4242" w:hanging="232"/>
      </w:pPr>
      <w:rPr>
        <w:rFonts w:hint="default"/>
      </w:rPr>
    </w:lvl>
    <w:lvl w:ilvl="5" w:tplc="B728205A">
      <w:numFmt w:val="bullet"/>
      <w:lvlText w:val="•"/>
      <w:lvlJc w:val="left"/>
      <w:pPr>
        <w:ind w:left="5272" w:hanging="232"/>
      </w:pPr>
      <w:rPr>
        <w:rFonts w:hint="default"/>
      </w:rPr>
    </w:lvl>
    <w:lvl w:ilvl="6" w:tplc="62EEE150">
      <w:numFmt w:val="bullet"/>
      <w:lvlText w:val="•"/>
      <w:lvlJc w:val="left"/>
      <w:pPr>
        <w:ind w:left="6303" w:hanging="232"/>
      </w:pPr>
      <w:rPr>
        <w:rFonts w:hint="default"/>
      </w:rPr>
    </w:lvl>
    <w:lvl w:ilvl="7" w:tplc="62EED9BC">
      <w:numFmt w:val="bullet"/>
      <w:lvlText w:val="•"/>
      <w:lvlJc w:val="left"/>
      <w:pPr>
        <w:ind w:left="7333" w:hanging="232"/>
      </w:pPr>
      <w:rPr>
        <w:rFonts w:hint="default"/>
      </w:rPr>
    </w:lvl>
    <w:lvl w:ilvl="8" w:tplc="BBD214FC">
      <w:numFmt w:val="bullet"/>
      <w:lvlText w:val="•"/>
      <w:lvlJc w:val="left"/>
      <w:pPr>
        <w:ind w:left="8364" w:hanging="232"/>
      </w:pPr>
      <w:rPr>
        <w:rFonts w:hint="default"/>
      </w:rPr>
    </w:lvl>
  </w:abstractNum>
  <w:abstractNum w:abstractNumId="5">
    <w:nsid w:val="70512ACF"/>
    <w:multiLevelType w:val="hybridMultilevel"/>
    <w:tmpl w:val="5D82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84831"/>
    <w:multiLevelType w:val="hybridMultilevel"/>
    <w:tmpl w:val="AD484734"/>
    <w:lvl w:ilvl="0" w:tplc="129E7E2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E74BF"/>
    <w:rsid w:val="00002E15"/>
    <w:rsid w:val="0000440F"/>
    <w:rsid w:val="000B58CE"/>
    <w:rsid w:val="000E52B4"/>
    <w:rsid w:val="000F01F9"/>
    <w:rsid w:val="001136CF"/>
    <w:rsid w:val="00161FE0"/>
    <w:rsid w:val="001D1575"/>
    <w:rsid w:val="001E7F3B"/>
    <w:rsid w:val="001F1A45"/>
    <w:rsid w:val="00290931"/>
    <w:rsid w:val="002A5A21"/>
    <w:rsid w:val="002C30EA"/>
    <w:rsid w:val="002D196C"/>
    <w:rsid w:val="002F5F27"/>
    <w:rsid w:val="0034264E"/>
    <w:rsid w:val="00395730"/>
    <w:rsid w:val="003F4422"/>
    <w:rsid w:val="004D0669"/>
    <w:rsid w:val="004D0AAC"/>
    <w:rsid w:val="005321B9"/>
    <w:rsid w:val="005441A7"/>
    <w:rsid w:val="0058763C"/>
    <w:rsid w:val="005A41A6"/>
    <w:rsid w:val="005C154F"/>
    <w:rsid w:val="006631D5"/>
    <w:rsid w:val="00665C94"/>
    <w:rsid w:val="006C420B"/>
    <w:rsid w:val="006E74BF"/>
    <w:rsid w:val="007331E2"/>
    <w:rsid w:val="00790839"/>
    <w:rsid w:val="007A25BF"/>
    <w:rsid w:val="007D1CE3"/>
    <w:rsid w:val="00835EB7"/>
    <w:rsid w:val="008405CD"/>
    <w:rsid w:val="0086091D"/>
    <w:rsid w:val="00923C2D"/>
    <w:rsid w:val="009D327F"/>
    <w:rsid w:val="00A27A88"/>
    <w:rsid w:val="00A27BF3"/>
    <w:rsid w:val="00A46AFE"/>
    <w:rsid w:val="00A76D21"/>
    <w:rsid w:val="00A95014"/>
    <w:rsid w:val="00AC5A88"/>
    <w:rsid w:val="00AE0369"/>
    <w:rsid w:val="00B87DBE"/>
    <w:rsid w:val="00BC3FF2"/>
    <w:rsid w:val="00BE6553"/>
    <w:rsid w:val="00C20B5E"/>
    <w:rsid w:val="00C22495"/>
    <w:rsid w:val="00C84167"/>
    <w:rsid w:val="00CB24CD"/>
    <w:rsid w:val="00CB2C0A"/>
    <w:rsid w:val="00D7563F"/>
    <w:rsid w:val="00D82939"/>
    <w:rsid w:val="00E203E0"/>
    <w:rsid w:val="00E63CA5"/>
    <w:rsid w:val="00E6618D"/>
    <w:rsid w:val="00E92E14"/>
    <w:rsid w:val="00FA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96C"/>
    <w:rPr>
      <w:rFonts w:ascii="DejaVu Sans" w:eastAsia="DejaVu Sans" w:hAnsi="DejaVu Sans" w:cs="DejaVu Sans"/>
    </w:rPr>
  </w:style>
  <w:style w:type="paragraph" w:styleId="1">
    <w:name w:val="heading 1"/>
    <w:basedOn w:val="a"/>
    <w:uiPriority w:val="1"/>
    <w:qFormat/>
    <w:rsid w:val="002D196C"/>
    <w:pPr>
      <w:ind w:left="87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9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96C"/>
    <w:rPr>
      <w:sz w:val="20"/>
      <w:szCs w:val="20"/>
    </w:rPr>
  </w:style>
  <w:style w:type="paragraph" w:styleId="a4">
    <w:name w:val="List Paragraph"/>
    <w:basedOn w:val="a"/>
    <w:uiPriority w:val="34"/>
    <w:qFormat/>
    <w:rsid w:val="002D196C"/>
    <w:pPr>
      <w:ind w:left="873"/>
    </w:pPr>
  </w:style>
  <w:style w:type="paragraph" w:customStyle="1" w:styleId="TableParagraph">
    <w:name w:val="Table Paragraph"/>
    <w:basedOn w:val="a"/>
    <w:uiPriority w:val="1"/>
    <w:qFormat/>
    <w:rsid w:val="002D196C"/>
  </w:style>
  <w:style w:type="paragraph" w:styleId="a5">
    <w:name w:val="header"/>
    <w:basedOn w:val="a"/>
    <w:link w:val="a6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4422"/>
    <w:rPr>
      <w:rFonts w:ascii="DejaVu Sans" w:eastAsia="DejaVu Sans" w:hAnsi="DejaVu Sans" w:cs="DejaVu Sans"/>
    </w:rPr>
  </w:style>
  <w:style w:type="paragraph" w:styleId="a7">
    <w:name w:val="footer"/>
    <w:basedOn w:val="a"/>
    <w:link w:val="a8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422"/>
    <w:rPr>
      <w:rFonts w:ascii="DejaVu Sans" w:eastAsia="DejaVu Sans" w:hAnsi="DejaVu Sans" w:cs="DejaVu Sans"/>
    </w:rPr>
  </w:style>
  <w:style w:type="character" w:styleId="a9">
    <w:name w:val="Hyperlink"/>
    <w:basedOn w:val="a0"/>
    <w:uiPriority w:val="99"/>
    <w:unhideWhenUsed/>
    <w:rsid w:val="001E7F3B"/>
    <w:rPr>
      <w:color w:val="0000FF" w:themeColor="hyperlink"/>
      <w:u w:val="single"/>
    </w:rPr>
  </w:style>
  <w:style w:type="table" w:styleId="aa">
    <w:name w:val="Table Grid"/>
    <w:basedOn w:val="a1"/>
    <w:rsid w:val="00BC3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ejaVu Sans" w:eastAsia="DejaVu Sans" w:hAnsi="DejaVu Sans" w:cs="DejaVu Sans"/>
    </w:rPr>
  </w:style>
  <w:style w:type="paragraph" w:styleId="1">
    <w:name w:val="heading 1"/>
    <w:basedOn w:val="a"/>
    <w:uiPriority w:val="1"/>
    <w:qFormat/>
    <w:pPr>
      <w:ind w:left="87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4422"/>
    <w:rPr>
      <w:rFonts w:ascii="DejaVu Sans" w:eastAsia="DejaVu Sans" w:hAnsi="DejaVu Sans" w:cs="DejaVu Sans"/>
    </w:rPr>
  </w:style>
  <w:style w:type="paragraph" w:styleId="a7">
    <w:name w:val="footer"/>
    <w:basedOn w:val="a"/>
    <w:link w:val="a8"/>
    <w:uiPriority w:val="99"/>
    <w:unhideWhenUsed/>
    <w:rsid w:val="003F44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422"/>
    <w:rPr>
      <w:rFonts w:ascii="DejaVu Sans" w:eastAsia="DejaVu Sans" w:hAnsi="DejaVu Sans" w:cs="DejaVu Sans"/>
    </w:rPr>
  </w:style>
  <w:style w:type="character" w:styleId="a9">
    <w:name w:val="Hyperlink"/>
    <w:basedOn w:val="a0"/>
    <w:uiPriority w:val="99"/>
    <w:unhideWhenUsed/>
    <w:rsid w:val="001E7F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об архиве организации</vt:lpstr>
    </vt:vector>
  </TitlesOfParts>
  <Company>Home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архиве организации</dc:title>
  <dc:creator>Лапыкина Любовь Викторовна</dc:creator>
  <cp:keywords>TCPDF</cp:keywords>
  <cp:lastModifiedBy>Галина</cp:lastModifiedBy>
  <cp:revision>17</cp:revision>
  <dcterms:created xsi:type="dcterms:W3CDTF">2019-11-25T14:23:00Z</dcterms:created>
  <dcterms:modified xsi:type="dcterms:W3CDTF">2020-02-06T12:48:00Z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Федеральное архивное агентство </vt:lpwstr>
  </property>
  <property fmtid="{D5CDD505-2E9C-101B-9397-08002B2CF9AE}" pid="4" name="LastSaved">
    <vt:filetime>2019-11-25T00:00:00Z</vt:filetime>
  </property>
</Properties>
</file>