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31" w:rsidRDefault="00033731" w:rsidP="002E3C07">
      <w:pPr>
        <w:jc w:val="center"/>
        <w:rPr>
          <w:sz w:val="28"/>
          <w:szCs w:val="28"/>
        </w:rPr>
      </w:pPr>
    </w:p>
    <w:p w:rsidR="002E3C07" w:rsidRDefault="002E3C07" w:rsidP="002E3C07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Аналитический отчет</w:t>
      </w:r>
    </w:p>
    <w:p w:rsidR="002E3C07" w:rsidRDefault="002E3C07" w:rsidP="002E3C0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эффективности предоставленных налоговых льгот муниципального образования Прудковского сельского поселения Починковского района Смоленской области</w:t>
      </w:r>
    </w:p>
    <w:p w:rsidR="002E3C07" w:rsidRDefault="00BA729C" w:rsidP="002E3C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2016</w:t>
      </w:r>
      <w:r w:rsidR="002E3C07">
        <w:rPr>
          <w:sz w:val="28"/>
          <w:szCs w:val="28"/>
        </w:rPr>
        <w:t xml:space="preserve"> год</w:t>
      </w:r>
    </w:p>
    <w:p w:rsidR="002E3C07" w:rsidRDefault="002E3C07" w:rsidP="002E3C07">
      <w:pPr>
        <w:jc w:val="center"/>
        <w:rPr>
          <w:sz w:val="28"/>
          <w:szCs w:val="28"/>
        </w:rPr>
      </w:pPr>
    </w:p>
    <w:p w:rsidR="002E3C07" w:rsidRDefault="002E3C07" w:rsidP="002E3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Решением Совета депутатов Прудковского сельского поселения Починковского района Смоленской области от 21.06.2016 г.  № 33 «Об утверждении Положения об оценке эффективности предоставления налоговых льгот на территории Прудковского  сельского поселения Починковского района Смоленской области» налоговые льготы, по которым должна производи</w:t>
      </w:r>
      <w:r w:rsidR="00BA729C">
        <w:rPr>
          <w:sz w:val="28"/>
          <w:szCs w:val="28"/>
        </w:rPr>
        <w:t>ться оценка эффективности в 2016</w:t>
      </w:r>
      <w:r>
        <w:rPr>
          <w:sz w:val="28"/>
          <w:szCs w:val="28"/>
        </w:rPr>
        <w:t xml:space="preserve"> году на территории Прудковского  сельского поселения Починковского района Смоленской области не предоставлялись.</w:t>
      </w:r>
    </w:p>
    <w:p w:rsidR="002E3C07" w:rsidRDefault="002E3C07" w:rsidP="002E3C07">
      <w:pPr>
        <w:ind w:firstLine="709"/>
        <w:jc w:val="both"/>
        <w:rPr>
          <w:sz w:val="28"/>
          <w:szCs w:val="28"/>
        </w:rPr>
      </w:pPr>
    </w:p>
    <w:p w:rsidR="002E3C07" w:rsidRDefault="002E3C07" w:rsidP="002E3C07">
      <w:pPr>
        <w:ind w:firstLine="709"/>
        <w:jc w:val="both"/>
        <w:rPr>
          <w:sz w:val="28"/>
          <w:szCs w:val="28"/>
        </w:rPr>
      </w:pPr>
    </w:p>
    <w:p w:rsidR="002E3C07" w:rsidRDefault="002E3C07" w:rsidP="002E3C07">
      <w:pPr>
        <w:ind w:firstLine="709"/>
        <w:jc w:val="both"/>
        <w:rPr>
          <w:sz w:val="28"/>
          <w:szCs w:val="28"/>
        </w:rPr>
      </w:pPr>
    </w:p>
    <w:p w:rsidR="002E3C07" w:rsidRDefault="002E3C07" w:rsidP="002E3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F5C0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2E3C07" w:rsidRDefault="002E3C07" w:rsidP="002E3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Прудковского сельского поселения</w:t>
      </w:r>
    </w:p>
    <w:p w:rsidR="002E3C07" w:rsidRDefault="002E3C07" w:rsidP="002E3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                           Н.П. Иванченко</w:t>
      </w:r>
    </w:p>
    <w:p w:rsidR="002E3C07" w:rsidRDefault="002E3C07" w:rsidP="002E3C07">
      <w:pPr>
        <w:ind w:firstLine="709"/>
        <w:jc w:val="both"/>
        <w:rPr>
          <w:sz w:val="28"/>
          <w:szCs w:val="28"/>
        </w:rPr>
      </w:pPr>
    </w:p>
    <w:p w:rsidR="002E3C07" w:rsidRDefault="002E3C07" w:rsidP="002E3C07">
      <w:pPr>
        <w:ind w:firstLine="709"/>
        <w:jc w:val="both"/>
        <w:rPr>
          <w:sz w:val="28"/>
          <w:szCs w:val="28"/>
        </w:rPr>
      </w:pPr>
    </w:p>
    <w:p w:rsidR="002E3C07" w:rsidRDefault="002E3C07" w:rsidP="002E3C07">
      <w:pPr>
        <w:ind w:firstLine="709"/>
        <w:jc w:val="both"/>
        <w:rPr>
          <w:sz w:val="28"/>
          <w:szCs w:val="28"/>
        </w:rPr>
      </w:pPr>
    </w:p>
    <w:p w:rsidR="002E3C07" w:rsidRDefault="00BA729C" w:rsidP="002E3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30.06.2017</w:t>
      </w:r>
      <w:r w:rsidR="002E3C07">
        <w:rPr>
          <w:sz w:val="28"/>
          <w:szCs w:val="28"/>
        </w:rPr>
        <w:t xml:space="preserve"> г.</w:t>
      </w:r>
    </w:p>
    <w:p w:rsidR="002E3C07" w:rsidRPr="00AE49EB" w:rsidRDefault="002E3C07" w:rsidP="002E3C07">
      <w:pPr>
        <w:ind w:firstLine="709"/>
        <w:jc w:val="both"/>
      </w:pPr>
      <w:r>
        <w:t xml:space="preserve">         </w:t>
      </w:r>
    </w:p>
    <w:p w:rsidR="00F335A4" w:rsidRDefault="00F335A4"/>
    <w:sectPr w:rsidR="00F335A4" w:rsidSect="004B5203">
      <w:headerReference w:type="even" r:id="rId6"/>
      <w:pgSz w:w="11907" w:h="16840" w:code="9"/>
      <w:pgMar w:top="567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EDC" w:rsidRDefault="008D7EDC" w:rsidP="00033731">
      <w:r>
        <w:separator/>
      </w:r>
    </w:p>
  </w:endnote>
  <w:endnote w:type="continuationSeparator" w:id="1">
    <w:p w:rsidR="008D7EDC" w:rsidRDefault="008D7EDC" w:rsidP="00033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EDC" w:rsidRDefault="008D7EDC" w:rsidP="00033731">
      <w:r>
        <w:separator/>
      </w:r>
    </w:p>
  </w:footnote>
  <w:footnote w:type="continuationSeparator" w:id="1">
    <w:p w:rsidR="008D7EDC" w:rsidRDefault="008D7EDC" w:rsidP="00033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42" w:rsidRDefault="00FB33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7A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442" w:rsidRDefault="008D7E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C07"/>
    <w:rsid w:val="00033731"/>
    <w:rsid w:val="002E3C07"/>
    <w:rsid w:val="00447A11"/>
    <w:rsid w:val="006A6D16"/>
    <w:rsid w:val="008D7EDC"/>
    <w:rsid w:val="00AC1DB5"/>
    <w:rsid w:val="00BA729C"/>
    <w:rsid w:val="00F11652"/>
    <w:rsid w:val="00F335A4"/>
    <w:rsid w:val="00FB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C0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E3C07"/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page number"/>
    <w:basedOn w:val="a0"/>
    <w:rsid w:val="002E3C07"/>
  </w:style>
  <w:style w:type="paragraph" w:styleId="a6">
    <w:name w:val="footer"/>
    <w:basedOn w:val="a"/>
    <w:link w:val="a7"/>
    <w:rsid w:val="002E3C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E3C07"/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2016-06-30T11:31:00Z</cp:lastPrinted>
  <dcterms:created xsi:type="dcterms:W3CDTF">2016-06-30T11:28:00Z</dcterms:created>
  <dcterms:modified xsi:type="dcterms:W3CDTF">2017-07-11T07:01:00Z</dcterms:modified>
</cp:coreProperties>
</file>